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95F87" w14:textId="77777777" w:rsidR="003B7FF5" w:rsidRDefault="00CC65DE">
      <w:pPr>
        <w:spacing w:after="0" w:line="259" w:lineRule="auto"/>
        <w:ind w:left="34" w:firstLine="0"/>
        <w:jc w:val="center"/>
      </w:pPr>
      <w:r>
        <w:rPr>
          <w:b/>
          <w:i/>
          <w:sz w:val="36"/>
        </w:rPr>
        <w:t xml:space="preserve">Trinity Grade 8 </w:t>
      </w:r>
    </w:p>
    <w:p w14:paraId="07F27678" w14:textId="1DCE3188" w:rsidR="003B7FF5" w:rsidRDefault="00CC65DE">
      <w:pPr>
        <w:spacing w:after="149" w:line="259" w:lineRule="auto"/>
        <w:ind w:left="45" w:right="1"/>
        <w:jc w:val="center"/>
      </w:pPr>
      <w:r>
        <w:rPr>
          <w:b/>
          <w:i/>
          <w:sz w:val="36"/>
        </w:rPr>
        <w:t xml:space="preserve">Due March </w:t>
      </w:r>
      <w:r w:rsidR="00052D5E">
        <w:rPr>
          <w:b/>
          <w:i/>
          <w:sz w:val="36"/>
        </w:rPr>
        <w:t>6</w:t>
      </w:r>
      <w:r>
        <w:rPr>
          <w:b/>
          <w:i/>
          <w:sz w:val="36"/>
        </w:rPr>
        <w:t>, 202</w:t>
      </w:r>
      <w:r w:rsidR="00052D5E">
        <w:rPr>
          <w:b/>
          <w:i/>
          <w:sz w:val="36"/>
        </w:rPr>
        <w:t>7</w:t>
      </w:r>
      <w:r>
        <w:rPr>
          <w:b/>
          <w:i/>
          <w:sz w:val="36"/>
        </w:rPr>
        <w:t xml:space="preserve"> – Please turn into Religious Ed Office </w:t>
      </w:r>
    </w:p>
    <w:p w14:paraId="7BB78473" w14:textId="77777777" w:rsidR="003B7FF5" w:rsidRDefault="00CC65DE">
      <w:pPr>
        <w:spacing w:after="209" w:line="259" w:lineRule="auto"/>
        <w:ind w:left="45"/>
        <w:jc w:val="center"/>
      </w:pPr>
      <w:r>
        <w:rPr>
          <w:b/>
          <w:i/>
          <w:sz w:val="36"/>
        </w:rPr>
        <w:t xml:space="preserve">CONFIRMATION PACKET </w:t>
      </w:r>
    </w:p>
    <w:p w14:paraId="4A612C15" w14:textId="77777777" w:rsidR="003B7FF5" w:rsidRDefault="00CC65DE">
      <w:pPr>
        <w:spacing w:after="0" w:line="259" w:lineRule="auto"/>
        <w:ind w:left="0" w:firstLine="0"/>
      </w:pPr>
      <w:r>
        <w:rPr>
          <w:b/>
          <w:sz w:val="28"/>
        </w:rPr>
        <w:t>Name:</w:t>
      </w:r>
    </w:p>
    <w:p w14:paraId="0CE508A9" w14:textId="77777777" w:rsidR="003B7FF5" w:rsidRDefault="00CC65DE">
      <w:pPr>
        <w:spacing w:after="395" w:line="259" w:lineRule="auto"/>
        <w:ind w:left="792" w:firstLine="0"/>
      </w:pPr>
      <w:r>
        <w:rPr>
          <w:rFonts w:ascii="Calibri" w:eastAsia="Calibri" w:hAnsi="Calibri" w:cs="Calibri"/>
          <w:noProof/>
          <w:sz w:val="22"/>
        </w:rPr>
        <mc:AlternateContent>
          <mc:Choice Requires="wpg">
            <w:drawing>
              <wp:inline distT="0" distB="0" distL="0" distR="0" wp14:anchorId="6ABA6AC3" wp14:editId="0C9EB20E">
                <wp:extent cx="5897880" cy="24384"/>
                <wp:effectExtent l="0" t="0" r="0" b="0"/>
                <wp:docPr id="737" name="Group 737"/>
                <wp:cNvGraphicFramePr/>
                <a:graphic xmlns:a="http://schemas.openxmlformats.org/drawingml/2006/main">
                  <a:graphicData uri="http://schemas.microsoft.com/office/word/2010/wordprocessingGroup">
                    <wpg:wgp>
                      <wpg:cNvGrpSpPr/>
                      <wpg:grpSpPr>
                        <a:xfrm>
                          <a:off x="0" y="0"/>
                          <a:ext cx="5897880" cy="24384"/>
                          <a:chOff x="0" y="0"/>
                          <a:chExt cx="5897880" cy="24384"/>
                        </a:xfrm>
                      </wpg:grpSpPr>
                      <wps:wsp>
                        <wps:cNvPr id="944" name="Shape 944"/>
                        <wps:cNvSpPr/>
                        <wps:spPr>
                          <a:xfrm>
                            <a:off x="0" y="0"/>
                            <a:ext cx="5897880" cy="24384"/>
                          </a:xfrm>
                          <a:custGeom>
                            <a:avLst/>
                            <a:gdLst/>
                            <a:ahLst/>
                            <a:cxnLst/>
                            <a:rect l="0" t="0" r="0" b="0"/>
                            <a:pathLst>
                              <a:path w="5897880" h="24384">
                                <a:moveTo>
                                  <a:pt x="0" y="0"/>
                                </a:moveTo>
                                <a:lnTo>
                                  <a:pt x="5897880" y="0"/>
                                </a:lnTo>
                                <a:lnTo>
                                  <a:pt x="5897880" y="24384"/>
                                </a:lnTo>
                                <a:lnTo>
                                  <a:pt x="0" y="24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7" style="width:464.4pt;height:1.91998pt;mso-position-horizontal-relative:char;mso-position-vertical-relative:line" coordsize="58978,243">
                <v:shape id="Shape 945" style="position:absolute;width:58978;height:243;left:0;top:0;" coordsize="5897880,24384" path="m0,0l5897880,0l5897880,24384l0,24384l0,0">
                  <v:stroke weight="0pt" endcap="flat" joinstyle="miter" miterlimit="10" on="false" color="#000000" opacity="0"/>
                  <v:fill on="true" color="#000000"/>
                </v:shape>
              </v:group>
            </w:pict>
          </mc:Fallback>
        </mc:AlternateContent>
      </w:r>
    </w:p>
    <w:p w14:paraId="4989E581" w14:textId="77777777" w:rsidR="003B7FF5" w:rsidRDefault="00CC65DE">
      <w:pPr>
        <w:pStyle w:val="Heading1"/>
      </w:pPr>
      <w:r>
        <w:t>Your Confirmation Name</w:t>
      </w:r>
    </w:p>
    <w:p w14:paraId="4A3662D9" w14:textId="77777777" w:rsidR="003B7FF5" w:rsidRDefault="00CC65DE">
      <w:pPr>
        <w:spacing w:after="10"/>
        <w:ind w:left="-5"/>
      </w:pPr>
      <w:r>
        <w:t xml:space="preserve">When you were baptized, you were given a “Christian” name. You can find many examples in the New </w:t>
      </w:r>
    </w:p>
    <w:p w14:paraId="237B08A2" w14:textId="77777777" w:rsidR="003B7FF5" w:rsidRDefault="00CC65DE">
      <w:pPr>
        <w:ind w:left="-5"/>
      </w:pPr>
      <w:r>
        <w:t xml:space="preserve">Testament of the Apostles’ curing the ill and forgiving sins in the name of Jesus. And you probably remember Bible stories in which a person’s name was changed to show that he or she had </w:t>
      </w:r>
      <w:proofErr w:type="gramStart"/>
      <w:r>
        <w:t>entered into</w:t>
      </w:r>
      <w:proofErr w:type="gramEnd"/>
      <w:r>
        <w:t xml:space="preserve"> a new relationship with God. </w:t>
      </w:r>
    </w:p>
    <w:p w14:paraId="4206F49C" w14:textId="77777777" w:rsidR="003B7FF5" w:rsidRDefault="00CC65DE">
      <w:pPr>
        <w:ind w:left="-5"/>
      </w:pPr>
      <w:r>
        <w:t xml:space="preserve">Your Confirmation is an opportunity to </w:t>
      </w:r>
      <w:proofErr w:type="gramStart"/>
      <w:r>
        <w:t>enter into</w:t>
      </w:r>
      <w:proofErr w:type="gramEnd"/>
      <w:r>
        <w:t xml:space="preserve"> a deeper relationship with God and with the Church. One Confirmation custom is to choose a new name to symbolize this relationship. This “Confirmation name” is used in the ceremony. You may even choose your baptismal name, if you like, because there is a close connection between Baptism and Confirmation. </w:t>
      </w:r>
    </w:p>
    <w:p w14:paraId="1FE2E2A2" w14:textId="77777777" w:rsidR="003B7FF5" w:rsidRDefault="00CC65DE">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F217630" wp14:editId="01BFE4A3">
                <wp:simplePos x="0" y="0"/>
                <wp:positionH relativeFrom="page">
                  <wp:posOffset>457200</wp:posOffset>
                </wp:positionH>
                <wp:positionV relativeFrom="page">
                  <wp:posOffset>8446008</wp:posOffset>
                </wp:positionV>
                <wp:extent cx="6858000" cy="15240"/>
                <wp:effectExtent l="0" t="0" r="0" b="0"/>
                <wp:wrapTopAndBottom/>
                <wp:docPr id="741" name="Group 741"/>
                <wp:cNvGraphicFramePr/>
                <a:graphic xmlns:a="http://schemas.openxmlformats.org/drawingml/2006/main">
                  <a:graphicData uri="http://schemas.microsoft.com/office/word/2010/wordprocessingGroup">
                    <wpg:wgp>
                      <wpg:cNvGrpSpPr/>
                      <wpg:grpSpPr>
                        <a:xfrm>
                          <a:off x="0" y="0"/>
                          <a:ext cx="6858000" cy="15240"/>
                          <a:chOff x="0" y="0"/>
                          <a:chExt cx="6858000" cy="15240"/>
                        </a:xfrm>
                      </wpg:grpSpPr>
                      <wps:wsp>
                        <wps:cNvPr id="946" name="Shape 946"/>
                        <wps:cNvSpPr/>
                        <wps:spPr>
                          <a:xfrm>
                            <a:off x="0" y="0"/>
                            <a:ext cx="6858000" cy="15240"/>
                          </a:xfrm>
                          <a:custGeom>
                            <a:avLst/>
                            <a:gdLst/>
                            <a:ahLst/>
                            <a:cxnLst/>
                            <a:rect l="0" t="0" r="0" b="0"/>
                            <a:pathLst>
                              <a:path w="6858000" h="15240">
                                <a:moveTo>
                                  <a:pt x="0" y="0"/>
                                </a:moveTo>
                                <a:lnTo>
                                  <a:pt x="6858000" y="0"/>
                                </a:lnTo>
                                <a:lnTo>
                                  <a:pt x="685800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1" style="width:540pt;height:1.20001pt;position:absolute;mso-position-horizontal-relative:page;mso-position-horizontal:absolute;margin-left:36pt;mso-position-vertical-relative:page;margin-top:665.04pt;" coordsize="68580,152">
                <v:shape id="Shape 947" style="position:absolute;width:68580;height:152;left:0;top:0;" coordsize="6858000,15240" path="m0,0l6858000,0l6858000,15240l0,15240l0,0">
                  <v:stroke weight="0pt" endcap="flat" joinstyle="miter" miterlimit="10" on="false" color="#000000" opacity="0"/>
                  <v:fill on="true" color="#000000"/>
                </v:shape>
                <w10:wrap type="topAndBottom"/>
              </v:group>
            </w:pict>
          </mc:Fallback>
        </mc:AlternateContent>
      </w:r>
      <w:r>
        <w:t xml:space="preserve">Answer all the following questions. Talk over your answers with your family and use reference books if necessary. </w:t>
      </w:r>
    </w:p>
    <w:p w14:paraId="5E1D3226" w14:textId="77777777" w:rsidR="003B7FF5" w:rsidRDefault="00CC65DE">
      <w:pPr>
        <w:numPr>
          <w:ilvl w:val="0"/>
          <w:numId w:val="1"/>
        </w:numPr>
        <w:spacing w:after="496" w:line="265" w:lineRule="auto"/>
        <w:ind w:hanging="300"/>
      </w:pPr>
      <w:r>
        <w:rPr>
          <w:b/>
        </w:rPr>
        <w:t>What is your complete baptismal name (First, Middle and Family Name)?</w:t>
      </w:r>
    </w:p>
    <w:p w14:paraId="2119B8B8" w14:textId="77777777" w:rsidR="003B7FF5" w:rsidRDefault="00CC65DE">
      <w:pPr>
        <w:spacing w:after="615" w:line="259" w:lineRule="auto"/>
        <w:ind w:left="0" w:right="-50" w:firstLine="0"/>
      </w:pPr>
      <w:r>
        <w:rPr>
          <w:rFonts w:ascii="Calibri" w:eastAsia="Calibri" w:hAnsi="Calibri" w:cs="Calibri"/>
          <w:noProof/>
          <w:sz w:val="22"/>
        </w:rPr>
        <mc:AlternateContent>
          <mc:Choice Requires="wpg">
            <w:drawing>
              <wp:inline distT="0" distB="0" distL="0" distR="0" wp14:anchorId="39B2E27C" wp14:editId="1EA77B67">
                <wp:extent cx="6858000" cy="15240"/>
                <wp:effectExtent l="0" t="0" r="0" b="0"/>
                <wp:docPr id="738" name="Group 738"/>
                <wp:cNvGraphicFramePr/>
                <a:graphic xmlns:a="http://schemas.openxmlformats.org/drawingml/2006/main">
                  <a:graphicData uri="http://schemas.microsoft.com/office/word/2010/wordprocessingGroup">
                    <wpg:wgp>
                      <wpg:cNvGrpSpPr/>
                      <wpg:grpSpPr>
                        <a:xfrm>
                          <a:off x="0" y="0"/>
                          <a:ext cx="6858000" cy="15240"/>
                          <a:chOff x="0" y="0"/>
                          <a:chExt cx="6858000" cy="15240"/>
                        </a:xfrm>
                      </wpg:grpSpPr>
                      <wps:wsp>
                        <wps:cNvPr id="950" name="Shape 950"/>
                        <wps:cNvSpPr/>
                        <wps:spPr>
                          <a:xfrm>
                            <a:off x="0" y="0"/>
                            <a:ext cx="6858000" cy="15240"/>
                          </a:xfrm>
                          <a:custGeom>
                            <a:avLst/>
                            <a:gdLst/>
                            <a:ahLst/>
                            <a:cxnLst/>
                            <a:rect l="0" t="0" r="0" b="0"/>
                            <a:pathLst>
                              <a:path w="6858000" h="15240">
                                <a:moveTo>
                                  <a:pt x="0" y="0"/>
                                </a:moveTo>
                                <a:lnTo>
                                  <a:pt x="6858000" y="0"/>
                                </a:lnTo>
                                <a:lnTo>
                                  <a:pt x="685800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8" style="width:540pt;height:1.20001pt;mso-position-horizontal-relative:char;mso-position-vertical-relative:line" coordsize="68580,152">
                <v:shape id="Shape 951" style="position:absolute;width:68580;height:152;left:0;top:0;" coordsize="6858000,15240" path="m0,0l6858000,0l6858000,15240l0,15240l0,0">
                  <v:stroke weight="0pt" endcap="flat" joinstyle="miter" miterlimit="10" on="false" color="#000000" opacity="0"/>
                  <v:fill on="true" color="#000000"/>
                </v:shape>
              </v:group>
            </w:pict>
          </mc:Fallback>
        </mc:AlternateContent>
      </w:r>
    </w:p>
    <w:p w14:paraId="72D0274F" w14:textId="77777777" w:rsidR="003B7FF5" w:rsidRDefault="00CC65DE">
      <w:pPr>
        <w:numPr>
          <w:ilvl w:val="0"/>
          <w:numId w:val="1"/>
        </w:numPr>
        <w:spacing w:after="496" w:line="265" w:lineRule="auto"/>
        <w:ind w:hanging="300"/>
      </w:pPr>
      <w:r>
        <w:rPr>
          <w:b/>
        </w:rPr>
        <w:t>Why did your parents give you these names?</w:t>
      </w:r>
    </w:p>
    <w:p w14:paraId="3680F1F1" w14:textId="77777777" w:rsidR="003B7FF5" w:rsidRDefault="00CC65DE">
      <w:pPr>
        <w:spacing w:after="615" w:line="259" w:lineRule="auto"/>
        <w:ind w:left="0" w:right="-50" w:firstLine="0"/>
      </w:pPr>
      <w:r>
        <w:rPr>
          <w:rFonts w:ascii="Calibri" w:eastAsia="Calibri" w:hAnsi="Calibri" w:cs="Calibri"/>
          <w:noProof/>
          <w:sz w:val="22"/>
        </w:rPr>
        <mc:AlternateContent>
          <mc:Choice Requires="wpg">
            <w:drawing>
              <wp:inline distT="0" distB="0" distL="0" distR="0" wp14:anchorId="1A35EC6C" wp14:editId="21BBA216">
                <wp:extent cx="6858000" cy="15240"/>
                <wp:effectExtent l="0" t="0" r="0" b="0"/>
                <wp:docPr id="739" name="Group 739"/>
                <wp:cNvGraphicFramePr/>
                <a:graphic xmlns:a="http://schemas.openxmlformats.org/drawingml/2006/main">
                  <a:graphicData uri="http://schemas.microsoft.com/office/word/2010/wordprocessingGroup">
                    <wpg:wgp>
                      <wpg:cNvGrpSpPr/>
                      <wpg:grpSpPr>
                        <a:xfrm>
                          <a:off x="0" y="0"/>
                          <a:ext cx="6858000" cy="15240"/>
                          <a:chOff x="0" y="0"/>
                          <a:chExt cx="6858000" cy="15240"/>
                        </a:xfrm>
                      </wpg:grpSpPr>
                      <wps:wsp>
                        <wps:cNvPr id="954" name="Shape 954"/>
                        <wps:cNvSpPr/>
                        <wps:spPr>
                          <a:xfrm>
                            <a:off x="0" y="0"/>
                            <a:ext cx="6858000" cy="15240"/>
                          </a:xfrm>
                          <a:custGeom>
                            <a:avLst/>
                            <a:gdLst/>
                            <a:ahLst/>
                            <a:cxnLst/>
                            <a:rect l="0" t="0" r="0" b="0"/>
                            <a:pathLst>
                              <a:path w="6858000" h="15240">
                                <a:moveTo>
                                  <a:pt x="0" y="0"/>
                                </a:moveTo>
                                <a:lnTo>
                                  <a:pt x="6858000" y="0"/>
                                </a:lnTo>
                                <a:lnTo>
                                  <a:pt x="685800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9" style="width:540pt;height:1.20001pt;mso-position-horizontal-relative:char;mso-position-vertical-relative:line" coordsize="68580,152">
                <v:shape id="Shape 955" style="position:absolute;width:68580;height:152;left:0;top:0;" coordsize="6858000,15240" path="m0,0l6858000,0l6858000,15240l0,15240l0,0">
                  <v:stroke weight="0pt" endcap="flat" joinstyle="miter" miterlimit="10" on="false" color="#000000" opacity="0"/>
                  <v:fill on="true" color="#000000"/>
                </v:shape>
              </v:group>
            </w:pict>
          </mc:Fallback>
        </mc:AlternateContent>
      </w:r>
    </w:p>
    <w:p w14:paraId="0BCE884A" w14:textId="77777777" w:rsidR="003B7FF5" w:rsidRDefault="00CC65DE">
      <w:pPr>
        <w:numPr>
          <w:ilvl w:val="0"/>
          <w:numId w:val="1"/>
        </w:numPr>
        <w:spacing w:after="496" w:line="265" w:lineRule="auto"/>
        <w:ind w:hanging="300"/>
      </w:pPr>
      <w:r>
        <w:rPr>
          <w:b/>
        </w:rPr>
        <w:t>What would you like your Confirmation name to be?</w:t>
      </w:r>
    </w:p>
    <w:p w14:paraId="0D4F3B47" w14:textId="77777777" w:rsidR="003B7FF5" w:rsidRDefault="00CC65DE">
      <w:pPr>
        <w:spacing w:after="615" w:line="259" w:lineRule="auto"/>
        <w:ind w:left="0" w:right="-50" w:firstLine="0"/>
      </w:pPr>
      <w:r>
        <w:rPr>
          <w:rFonts w:ascii="Calibri" w:eastAsia="Calibri" w:hAnsi="Calibri" w:cs="Calibri"/>
          <w:noProof/>
          <w:sz w:val="22"/>
        </w:rPr>
        <mc:AlternateContent>
          <mc:Choice Requires="wpg">
            <w:drawing>
              <wp:inline distT="0" distB="0" distL="0" distR="0" wp14:anchorId="3645D7F8" wp14:editId="307B24DA">
                <wp:extent cx="6858000" cy="15240"/>
                <wp:effectExtent l="0" t="0" r="0" b="0"/>
                <wp:docPr id="740" name="Group 740"/>
                <wp:cNvGraphicFramePr/>
                <a:graphic xmlns:a="http://schemas.openxmlformats.org/drawingml/2006/main">
                  <a:graphicData uri="http://schemas.microsoft.com/office/word/2010/wordprocessingGroup">
                    <wpg:wgp>
                      <wpg:cNvGrpSpPr/>
                      <wpg:grpSpPr>
                        <a:xfrm>
                          <a:off x="0" y="0"/>
                          <a:ext cx="6858000" cy="15240"/>
                          <a:chOff x="0" y="0"/>
                          <a:chExt cx="6858000" cy="15240"/>
                        </a:xfrm>
                      </wpg:grpSpPr>
                      <wps:wsp>
                        <wps:cNvPr id="958" name="Shape 958"/>
                        <wps:cNvSpPr/>
                        <wps:spPr>
                          <a:xfrm>
                            <a:off x="0" y="0"/>
                            <a:ext cx="6858000" cy="15240"/>
                          </a:xfrm>
                          <a:custGeom>
                            <a:avLst/>
                            <a:gdLst/>
                            <a:ahLst/>
                            <a:cxnLst/>
                            <a:rect l="0" t="0" r="0" b="0"/>
                            <a:pathLst>
                              <a:path w="6858000" h="15240">
                                <a:moveTo>
                                  <a:pt x="0" y="0"/>
                                </a:moveTo>
                                <a:lnTo>
                                  <a:pt x="6858000" y="0"/>
                                </a:lnTo>
                                <a:lnTo>
                                  <a:pt x="685800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0" style="width:540pt;height:1.20001pt;mso-position-horizontal-relative:char;mso-position-vertical-relative:line" coordsize="68580,152">
                <v:shape id="Shape 959" style="position:absolute;width:68580;height:152;left:0;top:0;" coordsize="6858000,15240" path="m0,0l6858000,0l6858000,15240l0,15240l0,0">
                  <v:stroke weight="0pt" endcap="flat" joinstyle="miter" miterlimit="10" on="false" color="#000000" opacity="0"/>
                  <v:fill on="true" color="#000000"/>
                </v:shape>
              </v:group>
            </w:pict>
          </mc:Fallback>
        </mc:AlternateContent>
      </w:r>
    </w:p>
    <w:p w14:paraId="33A1D5B4" w14:textId="77777777" w:rsidR="003B7FF5" w:rsidRDefault="00CC65DE">
      <w:pPr>
        <w:numPr>
          <w:ilvl w:val="0"/>
          <w:numId w:val="1"/>
        </w:numPr>
        <w:spacing w:after="3" w:line="265" w:lineRule="auto"/>
        <w:ind w:hanging="300"/>
      </w:pPr>
      <w:r>
        <w:rPr>
          <w:b/>
        </w:rPr>
        <w:t>What does this name mean to you?</w:t>
      </w:r>
    </w:p>
    <w:p w14:paraId="62903C18" w14:textId="77777777" w:rsidR="003B7FF5" w:rsidRDefault="00CC65DE">
      <w:pPr>
        <w:spacing w:after="0"/>
        <w:ind w:left="-5"/>
      </w:pPr>
      <w:r>
        <w:t xml:space="preserve">When you have decided on your Confirmation name, go to the library or search online to learn about the life of your saint. In the space below, write a paragraph about the life of your chosen saint. The following information should be included in your response. If any of this information is missing, your assignment will be returned to you for revision. </w:t>
      </w:r>
    </w:p>
    <w:p w14:paraId="525E5F87" w14:textId="77777777" w:rsidR="003B7FF5" w:rsidRDefault="00CC65DE">
      <w:pPr>
        <w:spacing w:after="0" w:line="259" w:lineRule="auto"/>
        <w:ind w:left="0" w:firstLine="0"/>
      </w:pPr>
      <w:r>
        <w:t xml:space="preserve"> </w:t>
      </w:r>
    </w:p>
    <w:p w14:paraId="09838CB9" w14:textId="77777777" w:rsidR="003B7FF5" w:rsidRDefault="00CC65DE">
      <w:pPr>
        <w:numPr>
          <w:ilvl w:val="1"/>
          <w:numId w:val="1"/>
        </w:numPr>
        <w:spacing w:after="3" w:line="265" w:lineRule="auto"/>
        <w:ind w:hanging="360"/>
      </w:pPr>
      <w:r>
        <w:rPr>
          <w:b/>
        </w:rPr>
        <w:t xml:space="preserve">Why have you chosen this </w:t>
      </w:r>
      <w:proofErr w:type="gramStart"/>
      <w:r>
        <w:rPr>
          <w:b/>
        </w:rPr>
        <w:t>particular name</w:t>
      </w:r>
      <w:proofErr w:type="gramEnd"/>
      <w:r>
        <w:rPr>
          <w:b/>
        </w:rPr>
        <w:t xml:space="preserve">? </w:t>
      </w:r>
    </w:p>
    <w:p w14:paraId="16BA3E0C" w14:textId="77777777" w:rsidR="003B7FF5" w:rsidRDefault="00CC65DE">
      <w:pPr>
        <w:numPr>
          <w:ilvl w:val="1"/>
          <w:numId w:val="1"/>
        </w:numPr>
        <w:spacing w:after="3" w:line="265" w:lineRule="auto"/>
        <w:ind w:hanging="360"/>
      </w:pPr>
      <w:r>
        <w:rPr>
          <w:b/>
        </w:rPr>
        <w:lastRenderedPageBreak/>
        <w:t xml:space="preserve">When is your saint’s feast day? </w:t>
      </w:r>
    </w:p>
    <w:p w14:paraId="01EB059D" w14:textId="77777777" w:rsidR="003B7FF5" w:rsidRDefault="00CC65DE">
      <w:pPr>
        <w:numPr>
          <w:ilvl w:val="1"/>
          <w:numId w:val="1"/>
        </w:numPr>
        <w:spacing w:after="3" w:line="265" w:lineRule="auto"/>
        <w:ind w:hanging="360"/>
      </w:pPr>
      <w:r>
        <w:rPr>
          <w:b/>
        </w:rPr>
        <w:t xml:space="preserve">What are at least three important facts about the saint’s life? </w:t>
      </w:r>
    </w:p>
    <w:p w14:paraId="304314CE" w14:textId="77777777" w:rsidR="003B7FF5" w:rsidRDefault="00CC65DE">
      <w:pPr>
        <w:numPr>
          <w:ilvl w:val="1"/>
          <w:numId w:val="1"/>
        </w:numPr>
        <w:spacing w:after="3" w:line="265" w:lineRule="auto"/>
        <w:ind w:hanging="360"/>
      </w:pPr>
      <w:r>
        <w:rPr>
          <w:b/>
        </w:rPr>
        <w:t xml:space="preserve">Name at least one special virtue or trait of the saint. </w:t>
      </w:r>
    </w:p>
    <w:p w14:paraId="1881E23B" w14:textId="77777777" w:rsidR="003B7FF5" w:rsidRDefault="00CC65DE">
      <w:pPr>
        <w:numPr>
          <w:ilvl w:val="1"/>
          <w:numId w:val="1"/>
        </w:numPr>
        <w:spacing w:after="3" w:line="265" w:lineRule="auto"/>
        <w:ind w:hanging="360"/>
      </w:pPr>
      <w:r>
        <w:rPr>
          <w:b/>
        </w:rPr>
        <w:t xml:space="preserve">Give at least one example of how you can imitate the saint’s virtue in your life as a confirmed Catholic. </w:t>
      </w:r>
    </w:p>
    <w:p w14:paraId="49D0AF2D" w14:textId="77777777" w:rsidR="003B7FF5" w:rsidRDefault="00CC65DE">
      <w:pPr>
        <w:spacing w:after="14" w:line="259" w:lineRule="auto"/>
        <w:ind w:left="0" w:firstLine="0"/>
      </w:pPr>
      <w:r>
        <w:t xml:space="preserve"> </w:t>
      </w:r>
    </w:p>
    <w:p w14:paraId="65DD1E99" w14:textId="77777777" w:rsidR="003B7FF5" w:rsidRDefault="00CC65DE">
      <w:pPr>
        <w:pStyle w:val="Heading2"/>
        <w:ind w:left="51"/>
      </w:pPr>
      <w:r>
        <w:t xml:space="preserve">SAINT SEARCH </w:t>
      </w:r>
    </w:p>
    <w:tbl>
      <w:tblPr>
        <w:tblStyle w:val="TableGrid"/>
        <w:tblW w:w="10790" w:type="dxa"/>
        <w:tblInd w:w="10" w:type="dxa"/>
        <w:tblCellMar>
          <w:top w:w="136" w:type="dxa"/>
          <w:left w:w="151" w:type="dxa"/>
          <w:bottom w:w="0" w:type="dxa"/>
          <w:right w:w="115" w:type="dxa"/>
        </w:tblCellMar>
        <w:tblLook w:val="04A0" w:firstRow="1" w:lastRow="0" w:firstColumn="1" w:lastColumn="0" w:noHBand="0" w:noVBand="1"/>
      </w:tblPr>
      <w:tblGrid>
        <w:gridCol w:w="10790"/>
      </w:tblGrid>
      <w:tr w:rsidR="003B7FF5" w14:paraId="63F867EE" w14:textId="77777777">
        <w:trPr>
          <w:trHeight w:val="10960"/>
        </w:trPr>
        <w:tc>
          <w:tcPr>
            <w:tcW w:w="10790" w:type="dxa"/>
            <w:tcBorders>
              <w:top w:val="single" w:sz="6" w:space="0" w:color="000000"/>
              <w:left w:val="single" w:sz="6" w:space="0" w:color="000000"/>
              <w:bottom w:val="single" w:sz="6" w:space="0" w:color="000000"/>
              <w:right w:val="single" w:sz="6" w:space="0" w:color="000000"/>
            </w:tcBorders>
          </w:tcPr>
          <w:p w14:paraId="6EEBB7D5" w14:textId="77777777" w:rsidR="003B7FF5" w:rsidRDefault="00CC65DE">
            <w:pPr>
              <w:spacing w:after="0" w:line="259" w:lineRule="auto"/>
              <w:ind w:left="0" w:firstLine="0"/>
            </w:pPr>
            <w:r>
              <w:t xml:space="preserve"> </w:t>
            </w:r>
          </w:p>
        </w:tc>
      </w:tr>
    </w:tbl>
    <w:p w14:paraId="4BB7F18C" w14:textId="77777777" w:rsidR="00CC65DE" w:rsidRDefault="00CC65DE"/>
    <w:sectPr w:rsidR="00CC65DE">
      <w:pgSz w:w="12240" w:h="15840"/>
      <w:pgMar w:top="597" w:right="770" w:bottom="67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150F4"/>
    <w:multiLevelType w:val="hybridMultilevel"/>
    <w:tmpl w:val="DB10A242"/>
    <w:lvl w:ilvl="0" w:tplc="639CD4BA">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AA995A">
      <w:start w:val="1"/>
      <w:numFmt w:val="decimal"/>
      <w:lvlText w:val="%2."/>
      <w:lvlJc w:val="left"/>
      <w:pPr>
        <w:ind w:left="11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149F98">
      <w:start w:val="1"/>
      <w:numFmt w:val="lowerRoman"/>
      <w:lvlText w:val="%3"/>
      <w:lvlJc w:val="left"/>
      <w:pPr>
        <w:ind w:left="18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2A731E">
      <w:start w:val="1"/>
      <w:numFmt w:val="decimal"/>
      <w:lvlText w:val="%4"/>
      <w:lvlJc w:val="left"/>
      <w:pPr>
        <w:ind w:left="26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166138C">
      <w:start w:val="1"/>
      <w:numFmt w:val="lowerLetter"/>
      <w:lvlText w:val="%5"/>
      <w:lvlJc w:val="left"/>
      <w:pPr>
        <w:ind w:left="33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8CFEC2">
      <w:start w:val="1"/>
      <w:numFmt w:val="lowerRoman"/>
      <w:lvlText w:val="%6"/>
      <w:lvlJc w:val="left"/>
      <w:pPr>
        <w:ind w:left="40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B24366">
      <w:start w:val="1"/>
      <w:numFmt w:val="decimal"/>
      <w:lvlText w:val="%7"/>
      <w:lvlJc w:val="left"/>
      <w:pPr>
        <w:ind w:left="47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52B9E0">
      <w:start w:val="1"/>
      <w:numFmt w:val="lowerLetter"/>
      <w:lvlText w:val="%8"/>
      <w:lvlJc w:val="left"/>
      <w:pPr>
        <w:ind w:left="54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1E7C80">
      <w:start w:val="1"/>
      <w:numFmt w:val="lowerRoman"/>
      <w:lvlText w:val="%9"/>
      <w:lvlJc w:val="left"/>
      <w:pPr>
        <w:ind w:left="62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69333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F5"/>
    <w:rsid w:val="00052D5E"/>
    <w:rsid w:val="003B7FF5"/>
    <w:rsid w:val="00CC65DE"/>
    <w:rsid w:val="00EE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2EF9"/>
  <w15:docId w15:val="{E7F4DAA7-12C7-43CC-9E87-17BB7C0A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71" w:line="259" w:lineRule="auto"/>
      <w:ind w:left="37"/>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0" w:line="259" w:lineRule="auto"/>
      <w:jc w:val="center"/>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1493</Characters>
  <Application>Microsoft Office Word</Application>
  <DocSecurity>0</DocSecurity>
  <Lines>37</Lines>
  <Paragraphs>24</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ANTHONY OF PADUA</dc:title>
  <dc:subject/>
  <dc:creator>agiorgio</dc:creator>
  <cp:keywords/>
  <cp:lastModifiedBy>Jean Mahon</cp:lastModifiedBy>
  <cp:revision>2</cp:revision>
  <dcterms:created xsi:type="dcterms:W3CDTF">2026-06-01T18:29:00Z</dcterms:created>
  <dcterms:modified xsi:type="dcterms:W3CDTF">2026-06-01T18:29:00Z</dcterms:modified>
</cp:coreProperties>
</file>